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EE" w:rsidRDefault="002877EE" w:rsidP="00107A97">
      <w:pPr>
        <w:jc w:val="both"/>
        <w:rPr>
          <w:rFonts w:ascii="Times New Roman" w:hAnsi="Times New Roman"/>
          <w:b/>
        </w:rPr>
      </w:pPr>
    </w:p>
    <w:p w:rsidR="00A453AF" w:rsidRDefault="00A453AF" w:rsidP="00A453AF">
      <w:pPr>
        <w:jc w:val="both"/>
        <w:rPr>
          <w:rFonts w:cs="Arial"/>
        </w:rPr>
      </w:pPr>
      <w:r>
        <w:rPr>
          <w:rFonts w:cs="Arial"/>
        </w:rPr>
        <w:t xml:space="preserve">EXCELENTÍSSIMA SENHORA PRESIDENTE DA CÂMARA MUNICIPAL DE TIMBÉ DO SUL, </w:t>
      </w:r>
      <w:r>
        <w:rPr>
          <w:rFonts w:cs="Arial"/>
          <w:b/>
        </w:rPr>
        <w:t>JOSÉLIA SCOT PEZENTE.</w:t>
      </w:r>
    </w:p>
    <w:p w:rsidR="00A453AF" w:rsidRDefault="00A453AF" w:rsidP="00A453AF">
      <w:pPr>
        <w:jc w:val="both"/>
        <w:rPr>
          <w:rFonts w:cs="Arial"/>
        </w:rPr>
      </w:pPr>
    </w:p>
    <w:p w:rsidR="00A453AF" w:rsidRDefault="00A453AF" w:rsidP="00A453AF">
      <w:pPr>
        <w:jc w:val="both"/>
        <w:rPr>
          <w:rFonts w:cs="Arial"/>
        </w:rPr>
      </w:pPr>
    </w:p>
    <w:p w:rsidR="00A453AF" w:rsidRDefault="00A453AF" w:rsidP="00A453AF">
      <w:pPr>
        <w:jc w:val="both"/>
        <w:rPr>
          <w:rFonts w:cs="Arial"/>
          <w:b/>
        </w:rPr>
      </w:pPr>
      <w:r>
        <w:rPr>
          <w:rFonts w:cs="Arial"/>
          <w:b/>
        </w:rPr>
        <w:t>REQUERIMENTO Nº 02/2017</w:t>
      </w:r>
    </w:p>
    <w:p w:rsidR="00A453AF" w:rsidRDefault="00A453AF" w:rsidP="00A453AF">
      <w:pPr>
        <w:jc w:val="both"/>
        <w:rPr>
          <w:rFonts w:cs="Arial"/>
        </w:rPr>
      </w:pPr>
    </w:p>
    <w:p w:rsidR="00A453AF" w:rsidRDefault="00A453AF" w:rsidP="00A453AF">
      <w:pPr>
        <w:jc w:val="both"/>
        <w:rPr>
          <w:rFonts w:cs="Arial"/>
        </w:rPr>
      </w:pP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</w:rPr>
        <w:t xml:space="preserve">Os vereadores abaixo assinado, com assentos nesta Casa Legislativa, vêm mui respeitosamente à presença de Vossa Excelência na forma regimental, depois de ouvido o Plenário, requerer o envio de expediente ao </w:t>
      </w:r>
      <w:r>
        <w:rPr>
          <w:rFonts w:cs="Arial"/>
          <w:b/>
        </w:rPr>
        <w:t>Governador do Estado de Santa Catarina, Sr. RAIMUNDO COLOMBO, ao Secretário de Saúde do Estado de Santa Catarina, Sr. VICENTE AUGUSTO CAROPRESO e aos Deputados Estaduais, Sr. JOSÉ MILTON SCHEFFER e Sr. MANOEL MOTTA,</w:t>
      </w:r>
      <w:r>
        <w:rPr>
          <w:rFonts w:cs="Arial"/>
        </w:rPr>
        <w:t xml:space="preserve"> solicitando que seja diligenciado junto a </w:t>
      </w:r>
      <w:r>
        <w:rPr>
          <w:rFonts w:cs="Arial"/>
          <w:u w:val="single"/>
        </w:rPr>
        <w:t>Comissão Intergestores Bipartites (CIB)</w:t>
      </w:r>
      <w:r>
        <w:rPr>
          <w:rFonts w:cs="Arial"/>
        </w:rPr>
        <w:t>, para que seja deferido a instalação de uma Unidade de Assistência de Alta Complexidade em Oncologia (UNACON), no Município de Araranguá, para atendimento dos pacientes da região da AMESC.</w:t>
      </w:r>
    </w:p>
    <w:p w:rsidR="00A453AF" w:rsidRDefault="00A453AF" w:rsidP="00A453AF">
      <w:pPr>
        <w:jc w:val="both"/>
        <w:rPr>
          <w:rFonts w:cs="Arial"/>
        </w:rPr>
      </w:pPr>
    </w:p>
    <w:p w:rsidR="00A453AF" w:rsidRDefault="00A453AF" w:rsidP="00A453AF">
      <w:pPr>
        <w:ind w:firstLine="708"/>
        <w:jc w:val="both"/>
        <w:rPr>
          <w:rFonts w:cs="Arial"/>
          <w:b/>
        </w:rPr>
      </w:pPr>
      <w:r>
        <w:rPr>
          <w:rFonts w:cs="Arial"/>
          <w:b/>
        </w:rPr>
        <w:t>JUSTIFICATIVA:</w:t>
      </w: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  <w:b/>
        </w:rPr>
        <w:t>Sra. Presidente e Srs. Vereadores;</w:t>
      </w:r>
    </w:p>
    <w:p w:rsidR="00A453AF" w:rsidRDefault="00A453AF" w:rsidP="00A453AF">
      <w:pPr>
        <w:jc w:val="both"/>
        <w:rPr>
          <w:rFonts w:cs="Arial"/>
        </w:rPr>
      </w:pP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</w:rPr>
        <w:t xml:space="preserve">A região da AMESC possui aproximadamente duzentos mil habitantes, abrangendo 15 (quinze) municípios, entretanto, não possui uma Unidade de Assistência de Alta Complexidade em Oncologia (UNACON), necessária para o tratamento dos pacientes com câncer, que se deslocam normalmente a Criciúma ou Tubarão para receber o atendimento necessário. </w:t>
      </w: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</w:rPr>
        <w:t xml:space="preserve">Alguns destes pacientes percorrem diariamente mais de 100 quilômetros para receber o tratamento, o que torna a situação ainda mais desconfortável e traumática. Só do município de </w:t>
      </w:r>
      <w:r w:rsidR="000B23B6">
        <w:rPr>
          <w:rFonts w:cs="Arial"/>
        </w:rPr>
        <w:t>Timbé do Sul</w:t>
      </w:r>
      <w:r>
        <w:rPr>
          <w:rFonts w:cs="Arial"/>
        </w:rPr>
        <w:t xml:space="preserve">, por exemplo, cerca de </w:t>
      </w:r>
      <w:proofErr w:type="gramStart"/>
      <w:r>
        <w:rPr>
          <w:rFonts w:cs="Arial"/>
          <w:color w:val="000000"/>
        </w:rPr>
        <w:t>5</w:t>
      </w:r>
      <w:proofErr w:type="gramEnd"/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pacientes</w:t>
      </w:r>
      <w:proofErr w:type="gramEnd"/>
      <w:r>
        <w:rPr>
          <w:rFonts w:cs="Arial"/>
          <w:color w:val="000000"/>
        </w:rPr>
        <w:t xml:space="preserve"> são transportados para a </w:t>
      </w:r>
      <w:proofErr w:type="spellStart"/>
      <w:r>
        <w:rPr>
          <w:rFonts w:cs="Arial"/>
          <w:color w:val="000000"/>
        </w:rPr>
        <w:t>Unacon</w:t>
      </w:r>
      <w:proofErr w:type="spellEnd"/>
      <w:r>
        <w:rPr>
          <w:rFonts w:cs="Arial"/>
          <w:color w:val="000000"/>
        </w:rPr>
        <w:t xml:space="preserve"> de Criciúma </w:t>
      </w:r>
      <w:r w:rsidR="000B23B6">
        <w:rPr>
          <w:rFonts w:cs="Arial"/>
          <w:color w:val="000000"/>
        </w:rPr>
        <w:t xml:space="preserve">todos os dias eles </w:t>
      </w:r>
      <w:r>
        <w:rPr>
          <w:rFonts w:cs="Arial"/>
        </w:rPr>
        <w:t xml:space="preserve">precisam sair da sua cidade por dia em estado grave e enfrentar um percurso longo, sem contar com a alta demanda que as unidades destes municípios já recebem de suas regiões. </w:t>
      </w: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</w:rPr>
        <w:t xml:space="preserve">Por isso, entendemos que instalar uma unidade do serviço no Município de Araranguá, beneficiaria centenas de pessoas, além dos pacientes dos outros municípios da Amesc, já que é cidade polo e está habilitada em vários aspectos para oferecer o melhor atendimento. Inclusive, a própria administração municipal se comprometeu em arcar com as despesas de instalação da unidade, adquirir equipamentos e buscar os profissionais que atuarão nas devidas funções. </w:t>
      </w: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</w:rPr>
        <w:t xml:space="preserve">Portanto, não há objeções para que o pedido seja deferido pela comissão estadual. O município, além de beneficiar toda a região, tem suas unidades de saúde consideradas exemplares, possui uma ampla Unidade de Pronto Atendimento (UPA), é sede do Hospital Regional e em breve ganhará a </w:t>
      </w:r>
      <w:r>
        <w:rPr>
          <w:rFonts w:cs="Arial"/>
        </w:rPr>
        <w:lastRenderedPageBreak/>
        <w:t xml:space="preserve">primeira Policlínica do Estado que já está sendo equipada. Isso significa que locais adequados para a implantação do serviço não faltam!  </w:t>
      </w: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</w:rPr>
        <w:t xml:space="preserve">Para ser habilitado como UNACON - Unidade de Assistência de Alta Complexidade em Oncologia, o estabelecimento de saúde deverá atender alguns requisitos exigidos pela Portaria nº 140/2014 do Ministério da Saúde, embora alguns desses requisitos não sejam preenchidos pelo município, outros aspectos devem ser considerados, tais como, localização geográfica, sede regional (15 municípios), e também, </w:t>
      </w:r>
      <w:r w:rsidR="000B23B6">
        <w:rPr>
          <w:rFonts w:cs="Arial"/>
        </w:rPr>
        <w:t>à</w:t>
      </w:r>
      <w:r>
        <w:rPr>
          <w:rFonts w:cs="Arial"/>
        </w:rPr>
        <w:t xml:space="preserve"> distância a ser percorrida para</w:t>
      </w:r>
      <w:r w:rsidR="000B23B6">
        <w:rPr>
          <w:rFonts w:cs="Arial"/>
        </w:rPr>
        <w:t xml:space="preserve"> </w:t>
      </w:r>
      <w:r>
        <w:rPr>
          <w:rFonts w:cs="Arial"/>
        </w:rPr>
        <w:t xml:space="preserve">obter tratamento. </w:t>
      </w: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</w:rPr>
        <w:t xml:space="preserve">Também há que se observar que existem precedentes em outras regiões de Santa Catarina que possuem uma Unacon nas mesmas condições de Araranguá. </w:t>
      </w: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</w:rPr>
        <w:t xml:space="preserve">A habilitação é deferida segundo os parâmetros do Ministério da Saúde, com a aprovação do Conselho Intergestores Regional (CIR) e, posteriormente, da Comissão Intergestores Bipartites (CIB), para por último, ter aprovação na </w:t>
      </w:r>
      <w:r w:rsidR="000B23B6">
        <w:rPr>
          <w:rFonts w:cs="Arial"/>
        </w:rPr>
        <w:t>E</w:t>
      </w:r>
      <w:r>
        <w:rPr>
          <w:rFonts w:cs="Arial"/>
        </w:rPr>
        <w:t xml:space="preserve">sfera </w:t>
      </w:r>
      <w:r w:rsidR="000B23B6">
        <w:rPr>
          <w:rFonts w:cs="Arial"/>
        </w:rPr>
        <w:t>F</w:t>
      </w:r>
      <w:r>
        <w:rPr>
          <w:rFonts w:cs="Arial"/>
        </w:rPr>
        <w:t xml:space="preserve">ederal. Na </w:t>
      </w:r>
      <w:r w:rsidR="000B23B6">
        <w:rPr>
          <w:rFonts w:cs="Arial"/>
        </w:rPr>
        <w:t>E</w:t>
      </w:r>
      <w:r>
        <w:rPr>
          <w:rFonts w:cs="Arial"/>
        </w:rPr>
        <w:t xml:space="preserve">sfera </w:t>
      </w:r>
      <w:r w:rsidR="000B23B6">
        <w:rPr>
          <w:rFonts w:cs="Arial"/>
        </w:rPr>
        <w:t>R</w:t>
      </w:r>
      <w:r>
        <w:rPr>
          <w:rFonts w:cs="Arial"/>
        </w:rPr>
        <w:t>egional, através da CIR, já obtivemos a devida aprovação, restan</w:t>
      </w:r>
      <w:r w:rsidR="000B23B6">
        <w:rPr>
          <w:rFonts w:cs="Arial"/>
        </w:rPr>
        <w:t>d</w:t>
      </w:r>
      <w:r>
        <w:rPr>
          <w:rFonts w:cs="Arial"/>
        </w:rPr>
        <w:t xml:space="preserve">o agora, o respaldo junto a Comissão Intergestores Bipartites (CIB) para seguirmos para Brasília com o pedido, razão pela qual pedimos a aprovação deste requerimento. </w:t>
      </w:r>
    </w:p>
    <w:p w:rsidR="00A453AF" w:rsidRDefault="00A453AF" w:rsidP="00A453AF">
      <w:pPr>
        <w:ind w:firstLine="708"/>
        <w:jc w:val="both"/>
        <w:rPr>
          <w:rFonts w:cs="Arial"/>
        </w:rPr>
      </w:pP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</w:rPr>
        <w:t>Nestes Termos,</w:t>
      </w:r>
    </w:p>
    <w:p w:rsidR="00A453AF" w:rsidRDefault="00A453AF" w:rsidP="00A453AF">
      <w:pPr>
        <w:ind w:firstLine="708"/>
        <w:jc w:val="both"/>
        <w:rPr>
          <w:rFonts w:cs="Arial"/>
        </w:rPr>
      </w:pPr>
      <w:r>
        <w:rPr>
          <w:rFonts w:cs="Arial"/>
        </w:rPr>
        <w:t>Ped</w:t>
      </w:r>
      <w:r w:rsidR="000B23B6">
        <w:rPr>
          <w:rFonts w:cs="Arial"/>
        </w:rPr>
        <w:t>imos</w:t>
      </w:r>
      <w:r>
        <w:rPr>
          <w:rFonts w:cs="Arial"/>
        </w:rPr>
        <w:t xml:space="preserve"> Deferimento.</w:t>
      </w:r>
    </w:p>
    <w:p w:rsidR="00A453AF" w:rsidRDefault="00A453AF" w:rsidP="00A453AF">
      <w:pPr>
        <w:jc w:val="both"/>
        <w:rPr>
          <w:rFonts w:cs="Arial"/>
        </w:rPr>
      </w:pPr>
    </w:p>
    <w:p w:rsidR="00FA703B" w:rsidRDefault="00A453AF" w:rsidP="00A453AF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Sala das Sessões, em </w:t>
      </w:r>
      <w:r w:rsidR="000B23B6">
        <w:rPr>
          <w:rFonts w:cs="Arial"/>
        </w:rPr>
        <w:t>06</w:t>
      </w:r>
      <w:r>
        <w:rPr>
          <w:rFonts w:cs="Arial"/>
        </w:rPr>
        <w:t xml:space="preserve"> de </w:t>
      </w:r>
      <w:r w:rsidR="000B23B6">
        <w:rPr>
          <w:rFonts w:cs="Arial"/>
        </w:rPr>
        <w:t>novem</w:t>
      </w:r>
      <w:r>
        <w:rPr>
          <w:rFonts w:cs="Arial"/>
        </w:rPr>
        <w:t>bro de 2017</w:t>
      </w:r>
      <w:r w:rsidR="000B23B6">
        <w:rPr>
          <w:rFonts w:cs="Arial"/>
        </w:rPr>
        <w:t>.</w:t>
      </w:r>
    </w:p>
    <w:p w:rsidR="008775CE" w:rsidRDefault="008775CE" w:rsidP="00A453AF">
      <w:pPr>
        <w:spacing w:line="276" w:lineRule="auto"/>
        <w:jc w:val="both"/>
        <w:rPr>
          <w:rFonts w:cs="Arial"/>
        </w:rPr>
      </w:pPr>
    </w:p>
    <w:p w:rsidR="000B23B6" w:rsidRPr="000B23B6" w:rsidRDefault="000B23B6" w:rsidP="00A453AF">
      <w:pPr>
        <w:spacing w:line="276" w:lineRule="auto"/>
        <w:jc w:val="both"/>
        <w:rPr>
          <w:rFonts w:cs="Arial"/>
          <w:b/>
        </w:rPr>
      </w:pPr>
      <w:r w:rsidRPr="000B23B6">
        <w:rPr>
          <w:rFonts w:cs="Arial"/>
          <w:b/>
        </w:rPr>
        <w:t xml:space="preserve">Ver. </w:t>
      </w:r>
      <w:proofErr w:type="spellStart"/>
      <w:r w:rsidRPr="000B23B6">
        <w:rPr>
          <w:rFonts w:cs="Arial"/>
          <w:b/>
        </w:rPr>
        <w:t>Walmor</w:t>
      </w:r>
      <w:proofErr w:type="spellEnd"/>
      <w:r w:rsidRPr="000B23B6">
        <w:rPr>
          <w:rFonts w:cs="Arial"/>
          <w:b/>
        </w:rPr>
        <w:t xml:space="preserve"> </w:t>
      </w:r>
      <w:proofErr w:type="spellStart"/>
      <w:r w:rsidRPr="000B23B6">
        <w:rPr>
          <w:rFonts w:cs="Arial"/>
          <w:b/>
        </w:rPr>
        <w:t>Grigio</w:t>
      </w:r>
      <w:proofErr w:type="spellEnd"/>
      <w:r w:rsidRPr="000B23B6">
        <w:rPr>
          <w:rFonts w:cs="Arial"/>
          <w:b/>
        </w:rPr>
        <w:t xml:space="preserve"> – L</w:t>
      </w:r>
      <w:r w:rsidR="0044214A">
        <w:rPr>
          <w:rFonts w:cs="Arial"/>
          <w:b/>
        </w:rPr>
        <w:t>í</w:t>
      </w:r>
      <w:r w:rsidRPr="000B23B6">
        <w:rPr>
          <w:rFonts w:cs="Arial"/>
          <w:b/>
        </w:rPr>
        <w:t>der PP</w:t>
      </w:r>
    </w:p>
    <w:p w:rsidR="008775CE" w:rsidRDefault="008775CE" w:rsidP="008775CE">
      <w:pPr>
        <w:spacing w:line="276" w:lineRule="auto"/>
        <w:jc w:val="both"/>
        <w:rPr>
          <w:rFonts w:cs="Arial"/>
          <w:b/>
        </w:rPr>
      </w:pPr>
    </w:p>
    <w:p w:rsidR="008775CE" w:rsidRDefault="008775CE" w:rsidP="008775CE">
      <w:pPr>
        <w:spacing w:line="276" w:lineRule="auto"/>
        <w:jc w:val="both"/>
        <w:rPr>
          <w:rFonts w:cs="Arial"/>
          <w:b/>
        </w:rPr>
      </w:pPr>
    </w:p>
    <w:p w:rsidR="008775CE" w:rsidRDefault="008775CE" w:rsidP="008775CE">
      <w:pPr>
        <w:spacing w:line="276" w:lineRule="auto"/>
        <w:jc w:val="both"/>
        <w:rPr>
          <w:rFonts w:cs="Arial"/>
          <w:b/>
        </w:rPr>
      </w:pPr>
      <w:r w:rsidRPr="000B23B6">
        <w:rPr>
          <w:rFonts w:cs="Arial"/>
          <w:b/>
        </w:rPr>
        <w:t xml:space="preserve">Ver. </w:t>
      </w:r>
      <w:proofErr w:type="spellStart"/>
      <w:r w:rsidRPr="000B23B6">
        <w:rPr>
          <w:rFonts w:cs="Arial"/>
          <w:b/>
        </w:rPr>
        <w:t>Zelindo</w:t>
      </w:r>
      <w:proofErr w:type="spellEnd"/>
      <w:r w:rsidRPr="000B23B6">
        <w:rPr>
          <w:rFonts w:cs="Arial"/>
          <w:b/>
        </w:rPr>
        <w:t xml:space="preserve"> </w:t>
      </w:r>
      <w:proofErr w:type="spellStart"/>
      <w:r w:rsidRPr="000B23B6">
        <w:rPr>
          <w:rFonts w:cs="Arial"/>
          <w:b/>
        </w:rPr>
        <w:t>Polli</w:t>
      </w:r>
      <w:proofErr w:type="spellEnd"/>
      <w:r w:rsidRPr="000B23B6">
        <w:rPr>
          <w:rFonts w:cs="Arial"/>
          <w:b/>
        </w:rPr>
        <w:t xml:space="preserve"> – L</w:t>
      </w:r>
      <w:r w:rsidR="0044214A">
        <w:rPr>
          <w:rFonts w:cs="Arial"/>
          <w:b/>
        </w:rPr>
        <w:t>í</w:t>
      </w:r>
      <w:r w:rsidRPr="000B23B6">
        <w:rPr>
          <w:rFonts w:cs="Arial"/>
          <w:b/>
        </w:rPr>
        <w:t>der</w:t>
      </w:r>
      <w:r>
        <w:rPr>
          <w:rFonts w:cs="Arial"/>
          <w:b/>
        </w:rPr>
        <w:t xml:space="preserve"> </w:t>
      </w:r>
      <w:r w:rsidRPr="000B23B6">
        <w:rPr>
          <w:rFonts w:cs="Arial"/>
          <w:b/>
        </w:rPr>
        <w:t>PMDB</w:t>
      </w:r>
    </w:p>
    <w:p w:rsidR="008775CE" w:rsidRDefault="008775CE" w:rsidP="008775CE">
      <w:pPr>
        <w:spacing w:line="276" w:lineRule="auto"/>
        <w:jc w:val="both"/>
        <w:rPr>
          <w:rFonts w:cs="Arial"/>
          <w:b/>
        </w:rPr>
      </w:pPr>
    </w:p>
    <w:p w:rsidR="008775CE" w:rsidRDefault="008775CE" w:rsidP="008775CE">
      <w:pPr>
        <w:spacing w:line="276" w:lineRule="auto"/>
        <w:jc w:val="both"/>
        <w:rPr>
          <w:rFonts w:cs="Arial"/>
          <w:b/>
        </w:rPr>
      </w:pPr>
    </w:p>
    <w:p w:rsidR="008775CE" w:rsidRPr="000B23B6" w:rsidRDefault="008775CE" w:rsidP="008775C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Ver. Josélia Scot Pezente – L</w:t>
      </w:r>
      <w:r w:rsidR="0044214A">
        <w:rPr>
          <w:rFonts w:cs="Arial"/>
          <w:b/>
        </w:rPr>
        <w:t>í</w:t>
      </w:r>
      <w:r>
        <w:rPr>
          <w:rFonts w:cs="Arial"/>
          <w:b/>
        </w:rPr>
        <w:t>der PSD</w:t>
      </w:r>
    </w:p>
    <w:p w:rsidR="008775CE" w:rsidRPr="000B23B6" w:rsidRDefault="008775CE" w:rsidP="008775CE">
      <w:pPr>
        <w:spacing w:line="276" w:lineRule="auto"/>
        <w:jc w:val="both"/>
        <w:rPr>
          <w:rFonts w:cs="Arial"/>
          <w:b/>
        </w:rPr>
      </w:pPr>
    </w:p>
    <w:p w:rsidR="000B23B6" w:rsidRPr="000B23B6" w:rsidRDefault="000B23B6" w:rsidP="00A453AF">
      <w:pPr>
        <w:spacing w:line="276" w:lineRule="auto"/>
        <w:jc w:val="both"/>
        <w:rPr>
          <w:rFonts w:cs="Arial"/>
          <w:b/>
        </w:rPr>
      </w:pPr>
    </w:p>
    <w:p w:rsidR="000B23B6" w:rsidRDefault="000B23B6" w:rsidP="00A453AF">
      <w:pPr>
        <w:spacing w:line="276" w:lineRule="auto"/>
        <w:jc w:val="both"/>
        <w:rPr>
          <w:rFonts w:cs="Arial"/>
          <w:b/>
        </w:rPr>
      </w:pPr>
      <w:r w:rsidRPr="000B23B6">
        <w:rPr>
          <w:rFonts w:cs="Arial"/>
          <w:b/>
        </w:rPr>
        <w:t>Ver. Luiz Manuel de Aguiar – L</w:t>
      </w:r>
      <w:r w:rsidR="0044214A">
        <w:rPr>
          <w:rFonts w:cs="Arial"/>
          <w:b/>
        </w:rPr>
        <w:t>í</w:t>
      </w:r>
      <w:r w:rsidRPr="000B23B6">
        <w:rPr>
          <w:rFonts w:cs="Arial"/>
          <w:b/>
        </w:rPr>
        <w:t>der PSDB</w:t>
      </w:r>
    </w:p>
    <w:p w:rsidR="008775CE" w:rsidRDefault="008775CE" w:rsidP="00A453AF">
      <w:pPr>
        <w:spacing w:line="276" w:lineRule="auto"/>
        <w:jc w:val="both"/>
        <w:rPr>
          <w:rFonts w:cs="Arial"/>
          <w:b/>
        </w:rPr>
      </w:pPr>
    </w:p>
    <w:p w:rsidR="008775CE" w:rsidRDefault="008775CE" w:rsidP="00A453AF">
      <w:pPr>
        <w:spacing w:line="276" w:lineRule="auto"/>
        <w:jc w:val="both"/>
        <w:rPr>
          <w:rFonts w:cs="Arial"/>
          <w:b/>
        </w:rPr>
      </w:pPr>
    </w:p>
    <w:p w:rsidR="008775CE" w:rsidRPr="000B23B6" w:rsidRDefault="008775CE" w:rsidP="00A453AF">
      <w:pPr>
        <w:spacing w:line="276" w:lineRule="auto"/>
        <w:jc w:val="both"/>
        <w:rPr>
          <w:b/>
          <w:sz w:val="40"/>
          <w:szCs w:val="40"/>
        </w:rPr>
      </w:pPr>
    </w:p>
    <w:sectPr w:rsidR="008775CE" w:rsidRPr="000B23B6" w:rsidSect="0066747E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13" w:rsidRDefault="00753F13">
      <w:r>
        <w:separator/>
      </w:r>
    </w:p>
  </w:endnote>
  <w:endnote w:type="continuationSeparator" w:id="0">
    <w:p w:rsidR="00753F13" w:rsidRDefault="0075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13" w:rsidRDefault="00753F13">
      <w:r>
        <w:separator/>
      </w:r>
    </w:p>
  </w:footnote>
  <w:footnote w:type="continuationSeparator" w:id="0">
    <w:p w:rsidR="00753F13" w:rsidRDefault="0075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71" w:rsidRDefault="000B35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6.9pt;margin-top:9.3pt;width:344.85pt;height:81pt;z-index:251657728" wrapcoords="-47 0 -47 21400 21600 21400 21600 0 -47 0" stroked="f">
          <v:textbox style="mso-next-textbox:#_x0000_s2051">
            <w:txbxContent>
              <w:p w:rsidR="009C2E71" w:rsidRDefault="009C2E71" w:rsidP="00680916">
                <w:pPr>
                  <w:rPr>
                    <w:b/>
                    <w:sz w:val="28"/>
                  </w:rPr>
                </w:pPr>
              </w:p>
              <w:p w:rsidR="009C2E71" w:rsidRPr="00D8309F" w:rsidRDefault="009C2E71" w:rsidP="00680916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ESTADO DE SANTA CATARINA</w:t>
                </w:r>
              </w:p>
              <w:p w:rsidR="009C2E71" w:rsidRPr="00D8309F" w:rsidRDefault="009C2E71" w:rsidP="00680916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CÂMARA DE VEREADORES DE TIMBÉ DO SUL</w:t>
                </w:r>
              </w:p>
              <w:p w:rsidR="009C2E71" w:rsidRDefault="009C2E71"/>
            </w:txbxContent>
          </v:textbox>
          <w10:wrap type="through"/>
        </v:shape>
      </w:pict>
    </w:r>
    <w:r w:rsidR="004915FC">
      <w:rPr>
        <w:noProof/>
      </w:rPr>
      <w:drawing>
        <wp:inline distT="0" distB="0" distL="0" distR="0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5735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301A1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0916"/>
    <w:rsid w:val="000036CF"/>
    <w:rsid w:val="000116AC"/>
    <w:rsid w:val="00026382"/>
    <w:rsid w:val="0004433F"/>
    <w:rsid w:val="000501DF"/>
    <w:rsid w:val="00051650"/>
    <w:rsid w:val="00054F32"/>
    <w:rsid w:val="0006282D"/>
    <w:rsid w:val="0007720A"/>
    <w:rsid w:val="00090970"/>
    <w:rsid w:val="00090E9F"/>
    <w:rsid w:val="000B23B6"/>
    <w:rsid w:val="000B3514"/>
    <w:rsid w:val="000F45E9"/>
    <w:rsid w:val="000F7702"/>
    <w:rsid w:val="00100F9F"/>
    <w:rsid w:val="001014E7"/>
    <w:rsid w:val="00107A97"/>
    <w:rsid w:val="00111A44"/>
    <w:rsid w:val="00112412"/>
    <w:rsid w:val="001161FE"/>
    <w:rsid w:val="00116D43"/>
    <w:rsid w:val="00130642"/>
    <w:rsid w:val="0014278F"/>
    <w:rsid w:val="00147BF3"/>
    <w:rsid w:val="0015037C"/>
    <w:rsid w:val="0016151C"/>
    <w:rsid w:val="00162060"/>
    <w:rsid w:val="0016428F"/>
    <w:rsid w:val="00164B5A"/>
    <w:rsid w:val="00172019"/>
    <w:rsid w:val="00185A35"/>
    <w:rsid w:val="00197D96"/>
    <w:rsid w:val="001A063B"/>
    <w:rsid w:val="001C632A"/>
    <w:rsid w:val="001D3257"/>
    <w:rsid w:val="001D50E3"/>
    <w:rsid w:val="001D6AB4"/>
    <w:rsid w:val="001F3E54"/>
    <w:rsid w:val="00246D8B"/>
    <w:rsid w:val="002472DB"/>
    <w:rsid w:val="00250913"/>
    <w:rsid w:val="00266155"/>
    <w:rsid w:val="00280586"/>
    <w:rsid w:val="00283310"/>
    <w:rsid w:val="002877EE"/>
    <w:rsid w:val="00293BAC"/>
    <w:rsid w:val="002B06FF"/>
    <w:rsid w:val="002B1F58"/>
    <w:rsid w:val="002E4D4A"/>
    <w:rsid w:val="002F47B9"/>
    <w:rsid w:val="002F77ED"/>
    <w:rsid w:val="00304CF2"/>
    <w:rsid w:val="00310776"/>
    <w:rsid w:val="00324D92"/>
    <w:rsid w:val="00351988"/>
    <w:rsid w:val="003563D4"/>
    <w:rsid w:val="00376FA4"/>
    <w:rsid w:val="00392A1D"/>
    <w:rsid w:val="00394AF4"/>
    <w:rsid w:val="00394BC9"/>
    <w:rsid w:val="003A784D"/>
    <w:rsid w:val="003B017D"/>
    <w:rsid w:val="003C40C9"/>
    <w:rsid w:val="003C7A56"/>
    <w:rsid w:val="003D0B41"/>
    <w:rsid w:val="003D17EE"/>
    <w:rsid w:val="003E3B59"/>
    <w:rsid w:val="003F1561"/>
    <w:rsid w:val="003F1C2B"/>
    <w:rsid w:val="00412156"/>
    <w:rsid w:val="00416371"/>
    <w:rsid w:val="004225F5"/>
    <w:rsid w:val="00422C72"/>
    <w:rsid w:val="0044214A"/>
    <w:rsid w:val="00446E18"/>
    <w:rsid w:val="004703F8"/>
    <w:rsid w:val="00476B63"/>
    <w:rsid w:val="004915FC"/>
    <w:rsid w:val="004A40DC"/>
    <w:rsid w:val="004B324D"/>
    <w:rsid w:val="004E2904"/>
    <w:rsid w:val="004E39E0"/>
    <w:rsid w:val="004E4281"/>
    <w:rsid w:val="004E5DA4"/>
    <w:rsid w:val="004F029B"/>
    <w:rsid w:val="004F3D42"/>
    <w:rsid w:val="004F57F9"/>
    <w:rsid w:val="005021B7"/>
    <w:rsid w:val="00524B2F"/>
    <w:rsid w:val="005331EF"/>
    <w:rsid w:val="00542025"/>
    <w:rsid w:val="005540ED"/>
    <w:rsid w:val="005542CB"/>
    <w:rsid w:val="0055448B"/>
    <w:rsid w:val="00576F86"/>
    <w:rsid w:val="0058273A"/>
    <w:rsid w:val="00590D97"/>
    <w:rsid w:val="005A1F55"/>
    <w:rsid w:val="005C29F9"/>
    <w:rsid w:val="005C373D"/>
    <w:rsid w:val="005C3EA0"/>
    <w:rsid w:val="005C7367"/>
    <w:rsid w:val="005D1D8B"/>
    <w:rsid w:val="005E166C"/>
    <w:rsid w:val="005E36FF"/>
    <w:rsid w:val="006104E3"/>
    <w:rsid w:val="0062198D"/>
    <w:rsid w:val="00626008"/>
    <w:rsid w:val="00626D58"/>
    <w:rsid w:val="00641720"/>
    <w:rsid w:val="00651D88"/>
    <w:rsid w:val="00655D41"/>
    <w:rsid w:val="0066573A"/>
    <w:rsid w:val="0066747E"/>
    <w:rsid w:val="00667CA7"/>
    <w:rsid w:val="00672EC6"/>
    <w:rsid w:val="00676794"/>
    <w:rsid w:val="0067681C"/>
    <w:rsid w:val="00680916"/>
    <w:rsid w:val="006B67FE"/>
    <w:rsid w:val="006C1C31"/>
    <w:rsid w:val="00701FDE"/>
    <w:rsid w:val="00702920"/>
    <w:rsid w:val="007103C0"/>
    <w:rsid w:val="0072159D"/>
    <w:rsid w:val="00726EF0"/>
    <w:rsid w:val="007402DC"/>
    <w:rsid w:val="00753F13"/>
    <w:rsid w:val="0077496E"/>
    <w:rsid w:val="0078663E"/>
    <w:rsid w:val="007965FF"/>
    <w:rsid w:val="007B75BA"/>
    <w:rsid w:val="007C64F1"/>
    <w:rsid w:val="007D08E2"/>
    <w:rsid w:val="007D0FAA"/>
    <w:rsid w:val="007D2285"/>
    <w:rsid w:val="007D71F0"/>
    <w:rsid w:val="007E4DCF"/>
    <w:rsid w:val="007E6DA7"/>
    <w:rsid w:val="007F6C95"/>
    <w:rsid w:val="0080185F"/>
    <w:rsid w:val="00817C5C"/>
    <w:rsid w:val="00825EEC"/>
    <w:rsid w:val="008424C3"/>
    <w:rsid w:val="00842EE6"/>
    <w:rsid w:val="00862184"/>
    <w:rsid w:val="008775CE"/>
    <w:rsid w:val="00891F8A"/>
    <w:rsid w:val="008953A6"/>
    <w:rsid w:val="00897331"/>
    <w:rsid w:val="008A1452"/>
    <w:rsid w:val="008A377B"/>
    <w:rsid w:val="008A5655"/>
    <w:rsid w:val="008C1F30"/>
    <w:rsid w:val="008E2EB5"/>
    <w:rsid w:val="008E7B1A"/>
    <w:rsid w:val="008F40BC"/>
    <w:rsid w:val="0091297B"/>
    <w:rsid w:val="009153D2"/>
    <w:rsid w:val="0092028F"/>
    <w:rsid w:val="009400C4"/>
    <w:rsid w:val="0095230C"/>
    <w:rsid w:val="00957C53"/>
    <w:rsid w:val="0096452D"/>
    <w:rsid w:val="00966ABB"/>
    <w:rsid w:val="009742A2"/>
    <w:rsid w:val="00985E0B"/>
    <w:rsid w:val="009A2938"/>
    <w:rsid w:val="009B1594"/>
    <w:rsid w:val="009C2E71"/>
    <w:rsid w:val="009D3D10"/>
    <w:rsid w:val="009D5CC4"/>
    <w:rsid w:val="009E1744"/>
    <w:rsid w:val="009E4FEA"/>
    <w:rsid w:val="009E69D8"/>
    <w:rsid w:val="00A107F3"/>
    <w:rsid w:val="00A114F7"/>
    <w:rsid w:val="00A31723"/>
    <w:rsid w:val="00A42476"/>
    <w:rsid w:val="00A453AF"/>
    <w:rsid w:val="00A50768"/>
    <w:rsid w:val="00A515A0"/>
    <w:rsid w:val="00A5629A"/>
    <w:rsid w:val="00A718C1"/>
    <w:rsid w:val="00A7454A"/>
    <w:rsid w:val="00AA23B8"/>
    <w:rsid w:val="00AA2CDB"/>
    <w:rsid w:val="00AB1284"/>
    <w:rsid w:val="00AC2B23"/>
    <w:rsid w:val="00AC42D9"/>
    <w:rsid w:val="00AD0E5C"/>
    <w:rsid w:val="00AE2614"/>
    <w:rsid w:val="00AF269A"/>
    <w:rsid w:val="00B06EE4"/>
    <w:rsid w:val="00B10CA8"/>
    <w:rsid w:val="00B11369"/>
    <w:rsid w:val="00B20C0E"/>
    <w:rsid w:val="00B2163F"/>
    <w:rsid w:val="00B41721"/>
    <w:rsid w:val="00B53277"/>
    <w:rsid w:val="00B53802"/>
    <w:rsid w:val="00B55741"/>
    <w:rsid w:val="00B55E48"/>
    <w:rsid w:val="00B572ED"/>
    <w:rsid w:val="00B627B3"/>
    <w:rsid w:val="00B635A6"/>
    <w:rsid w:val="00B6774A"/>
    <w:rsid w:val="00B679B4"/>
    <w:rsid w:val="00B92684"/>
    <w:rsid w:val="00B942BB"/>
    <w:rsid w:val="00BC2D8B"/>
    <w:rsid w:val="00BC3B30"/>
    <w:rsid w:val="00BD042D"/>
    <w:rsid w:val="00BD53A2"/>
    <w:rsid w:val="00BE2A2C"/>
    <w:rsid w:val="00BE398B"/>
    <w:rsid w:val="00BF7C6A"/>
    <w:rsid w:val="00C068B0"/>
    <w:rsid w:val="00C1399B"/>
    <w:rsid w:val="00C32C80"/>
    <w:rsid w:val="00C34480"/>
    <w:rsid w:val="00C40071"/>
    <w:rsid w:val="00C47A4D"/>
    <w:rsid w:val="00C57F35"/>
    <w:rsid w:val="00C6037D"/>
    <w:rsid w:val="00C618D7"/>
    <w:rsid w:val="00C675EF"/>
    <w:rsid w:val="00C67761"/>
    <w:rsid w:val="00C7160E"/>
    <w:rsid w:val="00C93C29"/>
    <w:rsid w:val="00CA1B9D"/>
    <w:rsid w:val="00CA5983"/>
    <w:rsid w:val="00CB308D"/>
    <w:rsid w:val="00CD1A97"/>
    <w:rsid w:val="00CD5C35"/>
    <w:rsid w:val="00CD5D56"/>
    <w:rsid w:val="00CE146B"/>
    <w:rsid w:val="00CF365B"/>
    <w:rsid w:val="00CF7E34"/>
    <w:rsid w:val="00D11842"/>
    <w:rsid w:val="00D204C7"/>
    <w:rsid w:val="00D2075A"/>
    <w:rsid w:val="00D37874"/>
    <w:rsid w:val="00D5261B"/>
    <w:rsid w:val="00D56DA8"/>
    <w:rsid w:val="00D600E9"/>
    <w:rsid w:val="00D6599D"/>
    <w:rsid w:val="00D72710"/>
    <w:rsid w:val="00D72DAB"/>
    <w:rsid w:val="00D959EE"/>
    <w:rsid w:val="00DA37F0"/>
    <w:rsid w:val="00DB05B2"/>
    <w:rsid w:val="00DB695F"/>
    <w:rsid w:val="00DC27D9"/>
    <w:rsid w:val="00DC3219"/>
    <w:rsid w:val="00DD0A78"/>
    <w:rsid w:val="00DD7A37"/>
    <w:rsid w:val="00E00FF0"/>
    <w:rsid w:val="00E04822"/>
    <w:rsid w:val="00E27DD7"/>
    <w:rsid w:val="00E54A36"/>
    <w:rsid w:val="00E604C2"/>
    <w:rsid w:val="00E634AF"/>
    <w:rsid w:val="00E666FD"/>
    <w:rsid w:val="00E71CB4"/>
    <w:rsid w:val="00EA3D49"/>
    <w:rsid w:val="00EA5F91"/>
    <w:rsid w:val="00EC269A"/>
    <w:rsid w:val="00ED16CC"/>
    <w:rsid w:val="00EE561C"/>
    <w:rsid w:val="00F01BD6"/>
    <w:rsid w:val="00F04D24"/>
    <w:rsid w:val="00F10338"/>
    <w:rsid w:val="00F23477"/>
    <w:rsid w:val="00F3269C"/>
    <w:rsid w:val="00F41E24"/>
    <w:rsid w:val="00F420F0"/>
    <w:rsid w:val="00F43864"/>
    <w:rsid w:val="00F616CE"/>
    <w:rsid w:val="00F9368F"/>
    <w:rsid w:val="00FA0CDB"/>
    <w:rsid w:val="00FA6AD7"/>
    <w:rsid w:val="00FA703B"/>
    <w:rsid w:val="00FC055C"/>
    <w:rsid w:val="00FC4699"/>
    <w:rsid w:val="00FD3C1E"/>
    <w:rsid w:val="00FE368B"/>
    <w:rsid w:val="00FE517A"/>
    <w:rsid w:val="00FE5AA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0E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79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C2E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4172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F7E3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CF7E3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link w:val="CorpodetextoChar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874"/>
    <w:rPr>
      <w:color w:val="0000FF"/>
      <w:u w:val="single"/>
    </w:rPr>
  </w:style>
  <w:style w:type="paragraph" w:styleId="Recuodecorpodetexto3">
    <w:name w:val="Body Text Indent 3"/>
    <w:basedOn w:val="Normal"/>
    <w:rsid w:val="009C2E71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CF7E34"/>
    <w:pPr>
      <w:spacing w:after="120" w:line="480" w:lineRule="auto"/>
      <w:ind w:left="283"/>
    </w:pPr>
  </w:style>
  <w:style w:type="paragraph" w:customStyle="1" w:styleId="Padro">
    <w:name w:val="Padrão"/>
    <w:rsid w:val="00626D5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Recuodecorpodetexto21">
    <w:name w:val="Recuo de corpo de texto 21"/>
    <w:basedOn w:val="Normal"/>
    <w:rsid w:val="00416371"/>
    <w:pPr>
      <w:ind w:firstLine="708"/>
      <w:jc w:val="both"/>
    </w:pPr>
    <w:rPr>
      <w:szCs w:val="20"/>
    </w:rPr>
  </w:style>
  <w:style w:type="character" w:customStyle="1" w:styleId="Ttulo1Char">
    <w:name w:val="Título 1 Char"/>
    <w:link w:val="Ttulo1"/>
    <w:rsid w:val="004225F5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4225F5"/>
    <w:rPr>
      <w:rFonts w:ascii="Arial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rsid w:val="004225F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Usuario</cp:lastModifiedBy>
  <cp:revision>4</cp:revision>
  <cp:lastPrinted>2017-11-06T11:14:00Z</cp:lastPrinted>
  <dcterms:created xsi:type="dcterms:W3CDTF">2017-11-06T11:13:00Z</dcterms:created>
  <dcterms:modified xsi:type="dcterms:W3CDTF">2017-11-06T11:33:00Z</dcterms:modified>
</cp:coreProperties>
</file>